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AAA27" w14:textId="77777777" w:rsidR="009B40FB" w:rsidRPr="009B40FB" w:rsidRDefault="009B40FB" w:rsidP="009B40FB">
      <w:pPr>
        <w:jc w:val="center"/>
        <w:rPr>
          <w:b/>
          <w:color w:val="F79646" w:themeColor="accent6"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9B40FB">
        <w:rPr>
          <w:b/>
          <w:color w:val="F79646" w:themeColor="accent6"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Roeitocht Kromme Rijn en Vecht</w:t>
      </w:r>
    </w:p>
    <w:p w14:paraId="7FCE5BF4" w14:textId="77777777" w:rsidR="00BE129D" w:rsidRPr="009B40FB" w:rsidRDefault="009B40FB" w:rsidP="009B40FB">
      <w:pPr>
        <w:jc w:val="center"/>
        <w:rPr>
          <w:b/>
          <w:color w:val="F79646" w:themeColor="accent6"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9B40FB">
        <w:rPr>
          <w:b/>
          <w:color w:val="F79646" w:themeColor="accent6"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Za 13 mei en Zo 14 mei 2023</w:t>
      </w:r>
    </w:p>
    <w:p w14:paraId="2AAA8BEA" w14:textId="77777777" w:rsidR="009B40FB" w:rsidRDefault="009B40FB"/>
    <w:p w14:paraId="6BC66400" w14:textId="77777777" w:rsidR="009B40FB" w:rsidRDefault="009B40FB" w:rsidP="009B40FB">
      <w:pPr>
        <w:jc w:val="center"/>
      </w:pPr>
      <w:r>
        <w:rPr>
          <w:noProof/>
          <w:lang w:eastAsia="nl-NL"/>
        </w:rPr>
        <w:drawing>
          <wp:inline distT="0" distB="0" distL="0" distR="0" wp14:anchorId="31478954" wp14:editId="206C2B64">
            <wp:extent cx="4438650" cy="2085533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to Rhijnauwen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5787" cy="2088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F74598" w14:textId="77777777" w:rsidR="009B40FB" w:rsidRDefault="009B40FB"/>
    <w:p w14:paraId="0D3599C9" w14:textId="7F84FA78" w:rsidR="00FF4B5B" w:rsidRDefault="009B40FB">
      <w:r>
        <w:t>Voor de (gevorderde) instructieploegen, maar ook voor alle ervaren RVW</w:t>
      </w:r>
      <w:r w:rsidR="009526A5">
        <w:t>-</w:t>
      </w:r>
      <w:r>
        <w:t xml:space="preserve">leden, is er op 13 en 14 mei a.s. een mooie toertocht. Op zaterdag gaat de route over de prachtige Kromme Rijn, van Wijk bij Duurstede via Cothen, Bunnik en </w:t>
      </w:r>
      <w:proofErr w:type="spellStart"/>
      <w:r>
        <w:t>Amelisweerd</w:t>
      </w:r>
      <w:proofErr w:type="spellEnd"/>
      <w:r>
        <w:t xml:space="preserve"> naar Utrecht (31 km).</w:t>
      </w:r>
      <w:r w:rsidR="00FF4B5B">
        <w:t xml:space="preserve"> Er zijn twee sluizen, waar we w</w:t>
      </w:r>
      <w:r w:rsidR="009526A5">
        <w:t xml:space="preserve">aarschijnlijk </w:t>
      </w:r>
      <w:r w:rsidR="00FF4B5B">
        <w:t xml:space="preserve">de boten moeten overtillen. </w:t>
      </w:r>
      <w:r>
        <w:t>De boten blijven ´s nachts in Utrecht liggen bij Roeivereniging</w:t>
      </w:r>
      <w:r w:rsidR="009526A5">
        <w:t xml:space="preserve"> Viking</w:t>
      </w:r>
      <w:r>
        <w:t xml:space="preserve">. </w:t>
      </w:r>
    </w:p>
    <w:p w14:paraId="5C596505" w14:textId="77777777" w:rsidR="009B40FB" w:rsidRDefault="009B40FB">
      <w:r>
        <w:t>Op zondag roeien we dwars door Utrecht over de Oude Gracht</w:t>
      </w:r>
      <w:r w:rsidR="00FF4B5B">
        <w:t>, daarna gaan we door de Weerdsluis</w:t>
      </w:r>
      <w:r>
        <w:t xml:space="preserve"> en </w:t>
      </w:r>
      <w:r w:rsidR="00FF4B5B">
        <w:t>vervolgens roeien we</w:t>
      </w:r>
      <w:r w:rsidR="00306AF4">
        <w:t xml:space="preserve"> </w:t>
      </w:r>
      <w:r>
        <w:t xml:space="preserve">de hele Vecht af </w:t>
      </w:r>
      <w:r w:rsidR="00FF4B5B">
        <w:t xml:space="preserve">terug </w:t>
      </w:r>
      <w:r>
        <w:t>naar Weesp (40 km).</w:t>
      </w:r>
      <w:r w:rsidR="00E203AD">
        <w:t xml:space="preserve"> </w:t>
      </w:r>
      <w:r w:rsidR="00FF4B5B">
        <w:t xml:space="preserve">Op beide dagen </w:t>
      </w:r>
      <w:r w:rsidR="00E203AD">
        <w:t xml:space="preserve">varen </w:t>
      </w:r>
      <w:r w:rsidR="00FF4B5B">
        <w:t xml:space="preserve">we </w:t>
      </w:r>
      <w:r w:rsidR="00E203AD">
        <w:t>in wherry´s of in C-boten, afhankelijk van het aantal deelnemers.</w:t>
      </w:r>
    </w:p>
    <w:p w14:paraId="6C856913" w14:textId="77777777" w:rsidR="009B40FB" w:rsidRDefault="009B40FB">
      <w:r>
        <w:t xml:space="preserve">Je kunt kiezen voor </w:t>
      </w:r>
      <w:r>
        <w:rPr>
          <w:rFonts w:cstheme="minorHAnsi"/>
        </w:rPr>
        <w:t>éé</w:t>
      </w:r>
      <w:r>
        <w:t>n dag</w:t>
      </w:r>
      <w:r w:rsidR="00E203AD">
        <w:t xml:space="preserve"> roeien</w:t>
      </w:r>
      <w:r>
        <w:t xml:space="preserve">, maar </w:t>
      </w:r>
      <w:r w:rsidR="00306AF4">
        <w:t>(</w:t>
      </w:r>
      <w:r>
        <w:t>als er plek is</w:t>
      </w:r>
      <w:r w:rsidR="00306AF4">
        <w:t>)</w:t>
      </w:r>
      <w:r>
        <w:t xml:space="preserve"> kun je ook beide dagen meedoen. </w:t>
      </w:r>
    </w:p>
    <w:p w14:paraId="551CEC32" w14:textId="77777777" w:rsidR="009B40FB" w:rsidRPr="00E203AD" w:rsidRDefault="00306AF4">
      <w:pPr>
        <w:rPr>
          <w:b/>
          <w:sz w:val="24"/>
          <w:szCs w:val="24"/>
        </w:rPr>
      </w:pPr>
      <w:r w:rsidRPr="00E203AD">
        <w:rPr>
          <w:b/>
          <w:sz w:val="24"/>
          <w:szCs w:val="24"/>
        </w:rPr>
        <w:t>Programma</w:t>
      </w:r>
    </w:p>
    <w:p w14:paraId="519E2263" w14:textId="77777777" w:rsidR="00306AF4" w:rsidRDefault="00306AF4" w:rsidP="00306AF4">
      <w:pPr>
        <w:pStyle w:val="Geenafstand"/>
      </w:pPr>
      <w:r w:rsidRPr="00E203AD">
        <w:rPr>
          <w:u w:val="single"/>
        </w:rPr>
        <w:t>Vrijdag 12 mei</w:t>
      </w:r>
      <w:r>
        <w:t xml:space="preserve"> </w:t>
      </w:r>
    </w:p>
    <w:p w14:paraId="3A9A2335" w14:textId="77777777" w:rsidR="00306AF4" w:rsidRDefault="00306AF4" w:rsidP="00306AF4">
      <w:pPr>
        <w:pStyle w:val="Geenafstand"/>
        <w:numPr>
          <w:ilvl w:val="0"/>
          <w:numId w:val="2"/>
        </w:numPr>
      </w:pPr>
      <w:r>
        <w:t>Boten opladen bij de RVW</w:t>
      </w:r>
      <w:r w:rsidR="00E203AD">
        <w:t xml:space="preserve"> (19.00u.)</w:t>
      </w:r>
    </w:p>
    <w:p w14:paraId="464569AB" w14:textId="77777777" w:rsidR="009B40FB" w:rsidRPr="00E203AD" w:rsidRDefault="00306AF4" w:rsidP="00306AF4">
      <w:pPr>
        <w:pStyle w:val="Geenafstand"/>
        <w:rPr>
          <w:u w:val="single"/>
        </w:rPr>
      </w:pPr>
      <w:r w:rsidRPr="00E203AD">
        <w:rPr>
          <w:u w:val="single"/>
        </w:rPr>
        <w:t>Zaterdag 13 mei</w:t>
      </w:r>
    </w:p>
    <w:p w14:paraId="6FF38E8C" w14:textId="77777777" w:rsidR="00306AF4" w:rsidRDefault="00306AF4" w:rsidP="00306AF4">
      <w:pPr>
        <w:pStyle w:val="Geenafstand"/>
        <w:numPr>
          <w:ilvl w:val="0"/>
          <w:numId w:val="2"/>
        </w:numPr>
      </w:pPr>
      <w:r>
        <w:t>Vertrek met auto van RVW naar Wijk bij Duurstede (09.00u.)</w:t>
      </w:r>
    </w:p>
    <w:p w14:paraId="6DB0915C" w14:textId="77777777" w:rsidR="00306AF4" w:rsidRDefault="00306AF4" w:rsidP="00306AF4">
      <w:pPr>
        <w:pStyle w:val="Geenafstand"/>
        <w:numPr>
          <w:ilvl w:val="0"/>
          <w:numId w:val="2"/>
        </w:numPr>
      </w:pPr>
      <w:r>
        <w:t>Roeien van Wijk bij Duurstede naar Utrecht</w:t>
      </w:r>
    </w:p>
    <w:p w14:paraId="29C5640B" w14:textId="77777777" w:rsidR="00306AF4" w:rsidRDefault="00E203AD" w:rsidP="00306AF4">
      <w:pPr>
        <w:pStyle w:val="Geenafstand"/>
        <w:numPr>
          <w:ilvl w:val="0"/>
          <w:numId w:val="2"/>
        </w:numPr>
      </w:pPr>
      <w:r>
        <w:t>Boten parkeren bij RV Viking in Utrecht</w:t>
      </w:r>
    </w:p>
    <w:p w14:paraId="149BC9F3" w14:textId="77777777" w:rsidR="00E203AD" w:rsidRDefault="00E203AD" w:rsidP="00306AF4">
      <w:pPr>
        <w:pStyle w:val="Geenafstand"/>
        <w:numPr>
          <w:ilvl w:val="0"/>
          <w:numId w:val="2"/>
        </w:numPr>
      </w:pPr>
      <w:r>
        <w:t>Met auto of openbaar vervoer terug (ca. 18.00u. in Weesp)</w:t>
      </w:r>
    </w:p>
    <w:p w14:paraId="379F1B7C" w14:textId="77777777" w:rsidR="009B40FB" w:rsidRPr="00E203AD" w:rsidRDefault="00E203AD" w:rsidP="00306AF4">
      <w:pPr>
        <w:pStyle w:val="Geenafstand"/>
        <w:rPr>
          <w:u w:val="single"/>
        </w:rPr>
      </w:pPr>
      <w:r w:rsidRPr="00E203AD">
        <w:rPr>
          <w:u w:val="single"/>
        </w:rPr>
        <w:t>Zondag 14 mei</w:t>
      </w:r>
    </w:p>
    <w:p w14:paraId="6DEE4454" w14:textId="77777777" w:rsidR="00E203AD" w:rsidRDefault="00E203AD" w:rsidP="00E203AD">
      <w:pPr>
        <w:pStyle w:val="Geenafstand"/>
        <w:numPr>
          <w:ilvl w:val="0"/>
          <w:numId w:val="2"/>
        </w:numPr>
      </w:pPr>
      <w:r>
        <w:t>Met auto of openbaar vervoer van Weesp naar Utrecht (08.30u.)</w:t>
      </w:r>
    </w:p>
    <w:p w14:paraId="68C03403" w14:textId="77777777" w:rsidR="00E203AD" w:rsidRDefault="00E203AD" w:rsidP="00E203AD">
      <w:pPr>
        <w:pStyle w:val="Geenafstand"/>
        <w:numPr>
          <w:ilvl w:val="0"/>
          <w:numId w:val="2"/>
        </w:numPr>
      </w:pPr>
      <w:r>
        <w:t>Roeien van Utrecht naar Weesp</w:t>
      </w:r>
    </w:p>
    <w:p w14:paraId="30984DB4" w14:textId="77777777" w:rsidR="00E203AD" w:rsidRDefault="00E203AD" w:rsidP="00E203AD">
      <w:pPr>
        <w:pStyle w:val="Geenafstand"/>
        <w:numPr>
          <w:ilvl w:val="0"/>
          <w:numId w:val="2"/>
        </w:numPr>
      </w:pPr>
      <w:r>
        <w:t>Terug bij RVW rond 18.00u.</w:t>
      </w:r>
    </w:p>
    <w:p w14:paraId="5DE9BA78" w14:textId="77777777" w:rsidR="00E203AD" w:rsidRDefault="00E203AD" w:rsidP="00E203AD">
      <w:pPr>
        <w:pStyle w:val="Geenafstand"/>
      </w:pPr>
    </w:p>
    <w:p w14:paraId="6AA383C1" w14:textId="77777777" w:rsidR="00FF4B5B" w:rsidRDefault="00FF4B5B" w:rsidP="00E203AD">
      <w:pPr>
        <w:pStyle w:val="Geenafstand"/>
      </w:pPr>
    </w:p>
    <w:p w14:paraId="1E026E1D" w14:textId="77777777" w:rsidR="00FF4B5B" w:rsidRDefault="00FF4B5B" w:rsidP="00E203AD">
      <w:pPr>
        <w:pStyle w:val="Geenafstand"/>
      </w:pPr>
    </w:p>
    <w:p w14:paraId="5E4710B2" w14:textId="77777777" w:rsidR="009B40FB" w:rsidRPr="00E203AD" w:rsidRDefault="00E203AD" w:rsidP="00E203AD">
      <w:pPr>
        <w:pStyle w:val="Geenafstand"/>
        <w:rPr>
          <w:b/>
        </w:rPr>
      </w:pPr>
      <w:r w:rsidRPr="00E203AD">
        <w:rPr>
          <w:b/>
        </w:rPr>
        <w:t>Kosten</w:t>
      </w:r>
    </w:p>
    <w:p w14:paraId="67586569" w14:textId="77777777" w:rsidR="009B40FB" w:rsidRDefault="00E203AD" w:rsidP="00E203AD">
      <w:pPr>
        <w:pStyle w:val="Geenafstand"/>
      </w:pPr>
      <w:r>
        <w:t xml:space="preserve">Voor botentransport en autovervoer </w:t>
      </w:r>
      <w:r w:rsidR="00FF4B5B">
        <w:t xml:space="preserve">zijn de kosten </w:t>
      </w:r>
      <w:r>
        <w:t xml:space="preserve">ca. </w:t>
      </w:r>
      <w:r>
        <w:rPr>
          <w:rFonts w:cstheme="minorHAnsi"/>
        </w:rPr>
        <w:t xml:space="preserve">€ </w:t>
      </w:r>
      <w:r>
        <w:t>5,00 p.p. (per dag)</w:t>
      </w:r>
      <w:r w:rsidR="00FF4B5B">
        <w:t>. Als we met openbaar vervoer gaan is het iets meer (</w:t>
      </w:r>
      <w:r w:rsidR="00FF4B5B">
        <w:rPr>
          <w:rFonts w:cstheme="minorHAnsi"/>
        </w:rPr>
        <w:t>€</w:t>
      </w:r>
      <w:r w:rsidR="00FF4B5B">
        <w:t xml:space="preserve"> 9,30 voor bus en trein). Consumpties en lunch onderweg zijn voor eigen rekening. Er is op beide dagen voldoende horeca onderweg.</w:t>
      </w:r>
    </w:p>
    <w:p w14:paraId="45376ACD" w14:textId="77777777" w:rsidR="009B40FB" w:rsidRDefault="009B40FB"/>
    <w:p w14:paraId="7A090566" w14:textId="77777777" w:rsidR="00FF4B5B" w:rsidRDefault="00FF4B5B">
      <w:r>
        <w:rPr>
          <w:noProof/>
          <w:lang w:eastAsia="nl-NL"/>
        </w:rPr>
        <w:drawing>
          <wp:inline distT="0" distB="0" distL="0" distR="0" wp14:anchorId="70C966EE" wp14:editId="797E9CDD">
            <wp:extent cx="3625154" cy="2038350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to Oude Gracht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5865" cy="203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210C78" w14:textId="77777777" w:rsidR="00FF4B5B" w:rsidRPr="00FF4B5B" w:rsidRDefault="00FF4B5B">
      <w:pPr>
        <w:rPr>
          <w:sz w:val="20"/>
          <w:szCs w:val="20"/>
        </w:rPr>
      </w:pPr>
      <w:r>
        <w:rPr>
          <w:sz w:val="20"/>
          <w:szCs w:val="20"/>
        </w:rPr>
        <w:t xml:space="preserve">Foto: </w:t>
      </w:r>
      <w:r w:rsidRPr="00FF4B5B">
        <w:rPr>
          <w:sz w:val="20"/>
          <w:szCs w:val="20"/>
        </w:rPr>
        <w:t>De Oude Gracht in Utrecht</w:t>
      </w:r>
    </w:p>
    <w:p w14:paraId="59E83F85" w14:textId="77777777" w:rsidR="00CD0D98" w:rsidRDefault="00CD0D98"/>
    <w:p w14:paraId="3DD9A8AF" w14:textId="2D5182A2" w:rsidR="00FF4B5B" w:rsidRDefault="00CD0D98">
      <w:r>
        <w:t xml:space="preserve">Aanmelden voor </w:t>
      </w:r>
      <w:r>
        <w:rPr>
          <w:rFonts w:cstheme="minorHAnsi"/>
        </w:rPr>
        <w:t>éé</w:t>
      </w:r>
      <w:r>
        <w:t xml:space="preserve">n van beide dagen (of beide, als er plaats is) </w:t>
      </w:r>
      <w:r w:rsidR="00FF4B5B">
        <w:t xml:space="preserve">kan op de intekenlijst die bij de RVW in de werkloods hangt. Je mag ook aanmelden door een mail te sturen naar </w:t>
      </w:r>
      <w:hyperlink r:id="rId10" w:history="1">
        <w:r w:rsidRPr="009E01B0">
          <w:rPr>
            <w:rStyle w:val="Hyperlink"/>
          </w:rPr>
          <w:t>instructie@rvweesp.nl</w:t>
        </w:r>
      </w:hyperlink>
      <w:r>
        <w:t xml:space="preserve">  Bij voorkeur v</w:t>
      </w:r>
      <w:r w:rsidR="009526A5">
        <w:t>óó</w:t>
      </w:r>
      <w:r>
        <w:t>r zondag 7 mei opgeven.</w:t>
      </w:r>
    </w:p>
    <w:p w14:paraId="62291378" w14:textId="77777777" w:rsidR="00FF4B5B" w:rsidRDefault="00CD0D98">
      <w:r>
        <w:t xml:space="preserve">Voor mensen die nog in de basisinstructie zitten, maar twijfelen of ze mee kunnen doen (techniek of conditie); overleg even met je instructeur. </w:t>
      </w:r>
      <w:r w:rsidR="001901C8">
        <w:t xml:space="preserve">We zullen zorgen dat in elke boot met niet-afgeroeide leden ook een instructeur of een ervaren roeier zit. </w:t>
      </w:r>
      <w:r>
        <w:t>Let wel: in een wherry hoef je maar de helft te roeien! Voor overige vragen kun je bij Arthur terecht.</w:t>
      </w:r>
    </w:p>
    <w:p w14:paraId="5CDCD0E3" w14:textId="77777777" w:rsidR="00FF4B5B" w:rsidRDefault="00CD0D98">
      <w:r>
        <w:t>Hopelijk tot ziens bij deze toertocht!</w:t>
      </w:r>
    </w:p>
    <w:p w14:paraId="1E467CB1" w14:textId="77777777" w:rsidR="00CD0D98" w:rsidRDefault="00CD0D98"/>
    <w:p w14:paraId="112A5F2E" w14:textId="77777777" w:rsidR="00CD0D98" w:rsidRDefault="00CD0D98" w:rsidP="00CD0D98">
      <w:pPr>
        <w:pStyle w:val="Geenafstand"/>
      </w:pPr>
      <w:r>
        <w:t>Arthur Overkamp</w:t>
      </w:r>
    </w:p>
    <w:p w14:paraId="21922920" w14:textId="77777777" w:rsidR="00CD0D98" w:rsidRDefault="00CD0D98" w:rsidP="00CD0D98">
      <w:pPr>
        <w:pStyle w:val="Geenafstand"/>
      </w:pPr>
      <w:r>
        <w:t>Instructiecommissie RVW</w:t>
      </w:r>
    </w:p>
    <w:p w14:paraId="7F407A0D" w14:textId="77777777" w:rsidR="00CD0D98" w:rsidRDefault="00CD0D98" w:rsidP="00CD0D98">
      <w:pPr>
        <w:pStyle w:val="Geenafstand"/>
      </w:pPr>
      <w:r>
        <w:t>06-54797647</w:t>
      </w:r>
    </w:p>
    <w:p w14:paraId="67974539" w14:textId="77777777" w:rsidR="009B40FB" w:rsidRDefault="009B40FB" w:rsidP="00CD0D98">
      <w:pPr>
        <w:pStyle w:val="Geenafstand"/>
      </w:pPr>
    </w:p>
    <w:sectPr w:rsidR="009B40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2A9AAB" w14:textId="77777777" w:rsidR="00BA7621" w:rsidRDefault="00BA7621" w:rsidP="00306AF4">
      <w:pPr>
        <w:spacing w:after="0" w:line="240" w:lineRule="auto"/>
      </w:pPr>
      <w:r>
        <w:separator/>
      </w:r>
    </w:p>
  </w:endnote>
  <w:endnote w:type="continuationSeparator" w:id="0">
    <w:p w14:paraId="23556FED" w14:textId="77777777" w:rsidR="00BA7621" w:rsidRDefault="00BA7621" w:rsidP="00306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7E7D6" w14:textId="77777777" w:rsidR="00BA7621" w:rsidRDefault="00BA7621" w:rsidP="00306AF4">
      <w:pPr>
        <w:spacing w:after="0" w:line="240" w:lineRule="auto"/>
      </w:pPr>
      <w:r>
        <w:separator/>
      </w:r>
    </w:p>
  </w:footnote>
  <w:footnote w:type="continuationSeparator" w:id="0">
    <w:p w14:paraId="46658887" w14:textId="77777777" w:rsidR="00BA7621" w:rsidRDefault="00BA7621" w:rsidP="00306A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583C06"/>
    <w:multiLevelType w:val="hybridMultilevel"/>
    <w:tmpl w:val="DE9485CC"/>
    <w:lvl w:ilvl="0" w:tplc="CEF2AB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DE5A06"/>
    <w:multiLevelType w:val="hybridMultilevel"/>
    <w:tmpl w:val="94ECC8B0"/>
    <w:lvl w:ilvl="0" w:tplc="1BD62D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3664589">
    <w:abstractNumId w:val="0"/>
  </w:num>
  <w:num w:numId="2" w16cid:durableId="12168143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0FB"/>
    <w:rsid w:val="001901C8"/>
    <w:rsid w:val="00306AF4"/>
    <w:rsid w:val="00632796"/>
    <w:rsid w:val="009526A5"/>
    <w:rsid w:val="009B40FB"/>
    <w:rsid w:val="00AB4028"/>
    <w:rsid w:val="00BA7621"/>
    <w:rsid w:val="00BE129D"/>
    <w:rsid w:val="00CD0D98"/>
    <w:rsid w:val="00E203AD"/>
    <w:rsid w:val="00FF4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21F95"/>
  <w15:docId w15:val="{51714036-811A-4B50-9920-76E004B86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B4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B40FB"/>
    <w:rPr>
      <w:rFonts w:ascii="Tahoma" w:hAnsi="Tahoma" w:cs="Tahoma"/>
      <w:sz w:val="16"/>
      <w:szCs w:val="16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306AF4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306AF4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306AF4"/>
    <w:rPr>
      <w:vertAlign w:val="superscript"/>
    </w:rPr>
  </w:style>
  <w:style w:type="paragraph" w:styleId="Geenafstand">
    <w:name w:val="No Spacing"/>
    <w:uiPriority w:val="1"/>
    <w:qFormat/>
    <w:rsid w:val="00306AF4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FF4B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nstructie@rvweesp.n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F1E760-7BB5-4039-9B12-53C2EA5AD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347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Arthur Overkamp</dc:creator>
  <cp:lastModifiedBy>Madeleine van Eeghen</cp:lastModifiedBy>
  <cp:revision>2</cp:revision>
  <dcterms:created xsi:type="dcterms:W3CDTF">2023-04-10T12:12:00Z</dcterms:created>
  <dcterms:modified xsi:type="dcterms:W3CDTF">2023-04-10T12:12:00Z</dcterms:modified>
</cp:coreProperties>
</file>